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67" w:rsidRDefault="00824590">
      <w:pPr>
        <w:rPr>
          <w:b/>
          <w:sz w:val="36"/>
          <w:szCs w:val="36"/>
        </w:rPr>
      </w:pPr>
      <w:r w:rsidRPr="00824590">
        <w:rPr>
          <w:b/>
          <w:sz w:val="36"/>
          <w:szCs w:val="36"/>
        </w:rPr>
        <w:t>Job:</w:t>
      </w:r>
      <w:r>
        <w:rPr>
          <w:b/>
          <w:sz w:val="36"/>
          <w:szCs w:val="36"/>
        </w:rPr>
        <w:t xml:space="preserve">  </w:t>
      </w:r>
      <w:r w:rsidRPr="00824590">
        <w:rPr>
          <w:b/>
          <w:sz w:val="36"/>
          <w:szCs w:val="36"/>
        </w:rPr>
        <w:t>US L</w:t>
      </w:r>
      <w:r>
        <w:rPr>
          <w:b/>
          <w:sz w:val="36"/>
          <w:szCs w:val="36"/>
        </w:rPr>
        <w:t>icensed Chief Engineer</w:t>
      </w:r>
    </w:p>
    <w:p w:rsidR="00824590" w:rsidRDefault="00824590">
      <w:pPr>
        <w:rPr>
          <w:b/>
          <w:sz w:val="36"/>
          <w:szCs w:val="36"/>
        </w:rPr>
      </w:pPr>
    </w:p>
    <w:p w:rsidR="00824590" w:rsidRDefault="0082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US Licensed Chief Engineer</w:t>
      </w:r>
    </w:p>
    <w:p w:rsidR="00824590" w:rsidRDefault="0082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Categories:  Chief Engineer</w:t>
      </w:r>
    </w:p>
    <w:p w:rsidR="00824590" w:rsidRDefault="0082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Salary:  To be negotiated</w:t>
      </w:r>
    </w:p>
    <w:p w:rsidR="00824590" w:rsidRDefault="0082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 Central and Western Ocean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US flagged tuna purse seiner </w:t>
      </w:r>
      <w:proofErr w:type="spellStart"/>
      <w:r>
        <w:rPr>
          <w:rFonts w:ascii="Verdana" w:eastAsia="Times New Roman" w:hAnsi="Verdana" w:cs="Arial"/>
          <w:color w:val="333333"/>
          <w:sz w:val="18"/>
          <w:szCs w:val="18"/>
        </w:rPr>
        <w:t>Koorale</w:t>
      </w:r>
      <w:proofErr w:type="spellEnd"/>
      <w:r w:rsidRPr="009C6D1D">
        <w:rPr>
          <w:rFonts w:ascii="Verdana" w:eastAsia="Times New Roman" w:hAnsi="Verdana" w:cs="Arial"/>
          <w:color w:val="333333"/>
          <w:sz w:val="18"/>
          <w:szCs w:val="18"/>
        </w:rPr>
        <w:t> </w:t>
      </w:r>
      <w:r>
        <w:rPr>
          <w:rFonts w:ascii="Verdana" w:eastAsia="Times New Roman" w:hAnsi="Verdana" w:cs="Arial"/>
          <w:color w:val="333333"/>
          <w:sz w:val="18"/>
          <w:szCs w:val="18"/>
        </w:rPr>
        <w:t>operates</w:t>
      </w:r>
      <w:bookmarkStart w:id="0" w:name="_GoBack"/>
      <w:bookmarkEnd w:id="0"/>
      <w:r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9C6D1D">
        <w:rPr>
          <w:rFonts w:ascii="Verdana" w:eastAsia="Times New Roman" w:hAnsi="Verdana" w:cs="Arial"/>
          <w:color w:val="333333"/>
          <w:sz w:val="18"/>
          <w:szCs w:val="18"/>
        </w:rPr>
        <w:t>in the Central and Western Pacific Ocean. The vessel </w:t>
      </w:r>
      <w:r>
        <w:rPr>
          <w:rFonts w:ascii="Verdana" w:eastAsia="Times New Roman" w:hAnsi="Verdana" w:cs="Arial"/>
          <w:color w:val="333333"/>
          <w:sz w:val="18"/>
          <w:szCs w:val="18"/>
        </w:rPr>
        <w:t>is 204 feet long and carries</w:t>
      </w:r>
      <w:r w:rsidRPr="009C6D1D">
        <w:rPr>
          <w:rFonts w:ascii="Verdana" w:eastAsia="Times New Roman" w:hAnsi="Verdana" w:cs="Arial"/>
          <w:color w:val="333333"/>
          <w:sz w:val="18"/>
          <w:szCs w:val="18"/>
        </w:rPr>
        <w:t xml:space="preserve"> 970 metric tons of frozen tuna. We are looking for US licensed Chief Engineers</w:t>
      </w:r>
      <w:r>
        <w:rPr>
          <w:rFonts w:ascii="Verdana" w:eastAsia="Times New Roman" w:hAnsi="Verdana" w:cs="Arial"/>
          <w:color w:val="333333"/>
          <w:sz w:val="18"/>
          <w:szCs w:val="18"/>
        </w:rPr>
        <w:t>. Normal contract is trip-by-</w:t>
      </w:r>
      <w:proofErr w:type="gramStart"/>
      <w:r w:rsidRPr="009C6D1D">
        <w:rPr>
          <w:rFonts w:ascii="Verdana" w:eastAsia="Times New Roman" w:hAnsi="Verdana" w:cs="Arial"/>
          <w:color w:val="333333"/>
          <w:sz w:val="18"/>
          <w:szCs w:val="18"/>
        </w:rPr>
        <w:t>trip .</w:t>
      </w:r>
      <w:proofErr w:type="gramEnd"/>
      <w:r w:rsidRPr="009C6D1D">
        <w:rPr>
          <w:rFonts w:ascii="Verdana" w:eastAsia="Times New Roman" w:hAnsi="Verdana" w:cs="Arial"/>
          <w:color w:val="333333"/>
          <w:sz w:val="18"/>
          <w:szCs w:val="18"/>
        </w:rPr>
        <w:t xml:space="preserve"> Chief engineer license of 4000 HP uninspected minimum. Candidate should have experience (minimum 5 years) in fishing on tuna purse seiners using ammonia refrigeration systems and brine freezing of tuna.  Candidate should have extensive experience in maintenance and repair of hydraulic systems, electrical systems, Cate</w:t>
      </w:r>
      <w:r>
        <w:rPr>
          <w:rFonts w:ascii="Verdana" w:eastAsia="Times New Roman" w:hAnsi="Verdana" w:cs="Arial"/>
          <w:color w:val="333333"/>
          <w:sz w:val="18"/>
          <w:szCs w:val="18"/>
        </w:rPr>
        <w:t>rpillar engines d 353 gen/sets </w:t>
      </w:r>
      <w:r w:rsidRPr="009C6D1D">
        <w:rPr>
          <w:rFonts w:ascii="Verdana" w:eastAsia="Times New Roman" w:hAnsi="Verdana" w:cs="Arial"/>
          <w:color w:val="333333"/>
          <w:sz w:val="18"/>
          <w:szCs w:val="18"/>
        </w:rPr>
        <w:t xml:space="preserve">as well as 3412- </w:t>
      </w:r>
      <w:proofErr w:type="spellStart"/>
      <w:r w:rsidRPr="009C6D1D">
        <w:rPr>
          <w:rFonts w:ascii="Verdana" w:eastAsia="Times New Roman" w:hAnsi="Verdana" w:cs="Arial"/>
          <w:color w:val="333333"/>
          <w:sz w:val="18"/>
          <w:szCs w:val="18"/>
        </w:rPr>
        <w:t>hyd</w:t>
      </w:r>
      <w:proofErr w:type="spellEnd"/>
      <w:r w:rsidRPr="009C6D1D">
        <w:rPr>
          <w:rFonts w:ascii="Verdana" w:eastAsia="Times New Roman" w:hAnsi="Verdana" w:cs="Arial"/>
          <w:color w:val="333333"/>
          <w:sz w:val="18"/>
          <w:szCs w:val="18"/>
        </w:rPr>
        <w:t xml:space="preserve"> / 3408- </w:t>
      </w:r>
      <w:proofErr w:type="spellStart"/>
      <w:r w:rsidRPr="009C6D1D">
        <w:rPr>
          <w:rFonts w:ascii="Verdana" w:eastAsia="Times New Roman" w:hAnsi="Verdana" w:cs="Arial"/>
          <w:color w:val="333333"/>
          <w:sz w:val="18"/>
          <w:szCs w:val="18"/>
        </w:rPr>
        <w:t>skif</w:t>
      </w:r>
      <w:proofErr w:type="spellEnd"/>
      <w:r w:rsidRPr="009C6D1D">
        <w:rPr>
          <w:rFonts w:ascii="Verdana" w:eastAsia="Times New Roman" w:hAnsi="Verdana" w:cs="Arial"/>
          <w:color w:val="333333"/>
          <w:sz w:val="18"/>
          <w:szCs w:val="18"/>
        </w:rPr>
        <w:t>, and e. m. d. </w:t>
      </w:r>
      <w:proofErr w:type="spellStart"/>
      <w:r w:rsidRPr="009C6D1D">
        <w:rPr>
          <w:rFonts w:ascii="Verdana" w:eastAsia="Times New Roman" w:hAnsi="Verdana" w:cs="Arial"/>
          <w:color w:val="333333"/>
          <w:sz w:val="18"/>
          <w:szCs w:val="18"/>
        </w:rPr>
        <w:t>fulk</w:t>
      </w:r>
      <w:proofErr w:type="spellEnd"/>
      <w:r w:rsidRPr="009C6D1D">
        <w:rPr>
          <w:rFonts w:ascii="Verdana" w:eastAsia="Times New Roman" w:hAnsi="Verdana" w:cs="Arial"/>
          <w:color w:val="333333"/>
          <w:sz w:val="18"/>
          <w:szCs w:val="18"/>
        </w:rPr>
        <w:t xml:space="preserve"> reversing marine red gear main propulsion systems. First aid and CPR certified necessary.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6D1D">
        <w:rPr>
          <w:rFonts w:ascii="Verdana" w:eastAsia="Times New Roman" w:hAnsi="Verdana" w:cs="Arial"/>
          <w:color w:val="333333"/>
          <w:sz w:val="18"/>
          <w:szCs w:val="18"/>
        </w:rPr>
        <w:t>Any interested candidate should submit their resumes to the contact below.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6D1D">
        <w:rPr>
          <w:rFonts w:ascii="Verdana" w:eastAsia="Times New Roman" w:hAnsi="Verdana" w:cs="Arial"/>
          <w:color w:val="333333"/>
          <w:sz w:val="18"/>
          <w:szCs w:val="18"/>
        </w:rPr>
        <w:t> 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 </w:t>
      </w:r>
      <w:proofErr w:type="spellStart"/>
      <w:r w:rsidRPr="009C6D1D">
        <w:rPr>
          <w:rFonts w:ascii="Arial" w:eastAsia="Times New Roman" w:hAnsi="Arial" w:cs="Arial"/>
          <w:color w:val="333333"/>
          <w:sz w:val="20"/>
          <w:szCs w:val="20"/>
        </w:rPr>
        <w:t>Harborside</w:t>
      </w:r>
      <w:proofErr w:type="spellEnd"/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 Seiner Service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9C6D1D">
        <w:rPr>
          <w:rFonts w:ascii="Arial" w:eastAsia="Times New Roman" w:hAnsi="Arial" w:cs="Arial"/>
          <w:color w:val="333333"/>
          <w:sz w:val="20"/>
          <w:szCs w:val="20"/>
        </w:rPr>
        <w:t>Melissa Jones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hyperlink r:id="rId4" w:tgtFrame="_blank" w:history="1">
        <w:r w:rsidRPr="009C6D1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858-627-9977</w:t>
        </w:r>
      </w:hyperlink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 Office</w:t>
      </w:r>
    </w:p>
    <w:p w:rsidR="009C6D1D" w:rsidRPr="009C6D1D" w:rsidRDefault="009C6D1D" w:rsidP="009C6D1D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hyperlink r:id="rId5" w:tgtFrame="_blank" w:history="1">
        <w:r w:rsidRPr="009C6D1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858-627-9994</w:t>
        </w:r>
      </w:hyperlink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 fax</w:t>
      </w:r>
    </w:p>
    <w:p w:rsidR="009C6D1D" w:rsidRPr="009C6D1D" w:rsidRDefault="009C6D1D" w:rsidP="009C6D1D">
      <w:pPr>
        <w:shd w:val="clear" w:color="auto" w:fill="FFFFFF"/>
        <w:spacing w:after="135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hyperlink r:id="rId6" w:tgtFrame="_blank" w:tooltip="mailto:harborside@me.com" w:history="1">
        <w:r w:rsidRPr="009C6D1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harborside@me.com</w:t>
        </w:r>
      </w:hyperlink>
    </w:p>
    <w:p w:rsidR="009C6D1D" w:rsidRPr="00824590" w:rsidRDefault="009C6D1D" w:rsidP="009C6D1D">
      <w:pPr>
        <w:rPr>
          <w:b/>
          <w:sz w:val="24"/>
          <w:szCs w:val="24"/>
        </w:rPr>
      </w:pPr>
      <w:r w:rsidRPr="009C6D1D">
        <w:rPr>
          <w:rFonts w:ascii="Arial" w:eastAsia="Times New Roman" w:hAnsi="Arial" w:cs="Arial"/>
          <w:color w:val="333333"/>
          <w:sz w:val="20"/>
          <w:szCs w:val="20"/>
        </w:rPr>
        <w:t xml:space="preserve">  C/O M &amp; F Fishing/M.V. </w:t>
      </w:r>
      <w:proofErr w:type="spellStart"/>
      <w:r w:rsidRPr="009C6D1D">
        <w:rPr>
          <w:rFonts w:ascii="Arial" w:eastAsia="Times New Roman" w:hAnsi="Arial" w:cs="Arial"/>
          <w:color w:val="333333"/>
          <w:sz w:val="20"/>
          <w:szCs w:val="20"/>
        </w:rPr>
        <w:t>Koorale</w:t>
      </w:r>
      <w:proofErr w:type="spellEnd"/>
    </w:p>
    <w:sectPr w:rsidR="009C6D1D" w:rsidRPr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0"/>
    <w:rsid w:val="00824590"/>
    <w:rsid w:val="009C6D1D"/>
    <w:rsid w:val="00A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F822"/>
  <w15:chartTrackingRefBased/>
  <w15:docId w15:val="{F50EA195-A1D1-4CF4-BA0E-98C9FD1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62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4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4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06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8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4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110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51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3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56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3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851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049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648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64626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42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11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122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173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4115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72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153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114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22941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457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238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752775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743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83075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53317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borside@me.com" TargetMode="External"/><Relationship Id="rId5" Type="http://schemas.openxmlformats.org/officeDocument/2006/relationships/hyperlink" Target="tel:858-627-9994" TargetMode="External"/><Relationship Id="rId4" Type="http://schemas.openxmlformats.org/officeDocument/2006/relationships/hyperlink" Target="tel:858-627-9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2016-03-30T22:37:00Z</dcterms:created>
  <dcterms:modified xsi:type="dcterms:W3CDTF">2016-03-30T22:55:00Z</dcterms:modified>
</cp:coreProperties>
</file>